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477" w:rsidRPr="00F55B88" w:rsidRDefault="009D0477" w:rsidP="00F55B88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F55B8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Diocesi Concordia-Pordenone</w:t>
      </w:r>
    </w:p>
    <w:p w:rsidR="009D0477" w:rsidRPr="00F55B88" w:rsidRDefault="009D0477" w:rsidP="00F55B88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F55B8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Omelia solennità santo Natale</w:t>
      </w:r>
    </w:p>
    <w:p w:rsidR="009D0477" w:rsidRPr="00F55B88" w:rsidRDefault="009D0477" w:rsidP="00F55B88">
      <w:pPr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F55B8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Pordenone, 25 dicembre 2024</w:t>
      </w:r>
    </w:p>
    <w:p w:rsidR="009D0477" w:rsidRDefault="009D0477" w:rsidP="00F55B88">
      <w:pPr>
        <w:spacing w:after="2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162C19" w:rsidRPr="00162C19" w:rsidRDefault="00162C19" w:rsidP="00162C19">
      <w:pPr>
        <w:spacing w:after="24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</w:pPr>
      <w:r w:rsidRPr="00162C1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È nato per voi un Salvatore</w:t>
      </w:r>
    </w:p>
    <w:p w:rsidR="00F55B88" w:rsidRDefault="00F55B88" w:rsidP="00F55B88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9D0477" w:rsidRPr="001068B0" w:rsidRDefault="009D0477" w:rsidP="00162C19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In un mondo</w:t>
      </w:r>
      <w:r w:rsidR="00D03191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t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ravagliato e umiliato da conflitti senza fine, dove 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n molti luoghi 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del pianeta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è </w:t>
      </w:r>
      <w:r w:rsidR="00F55B88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in atto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una catastrofe 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manitaria con 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morti e stragi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; 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in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un mondo segnato da contesti relazionali che portano ferite profonde 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insanabili tra le persone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anche nelle stesse famiglie,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il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b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ambino Gesù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nasce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per portarci l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amore e la salvezza: 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“</w:t>
      </w:r>
      <w:r w:rsidR="00162C19"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O</w:t>
      </w:r>
      <w:r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ggi</w:t>
      </w:r>
      <w:r w:rsidR="00162C19"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, </w:t>
      </w:r>
      <w:r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nella città di Davide, è nato per voi</w:t>
      </w:r>
      <w:r w:rsidR="00162C19"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un</w:t>
      </w:r>
      <w:r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Salvatore</w:t>
      </w:r>
      <w:r w:rsidR="00162C19"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,</w:t>
      </w:r>
      <w:r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che</w:t>
      </w:r>
      <w:r w:rsidR="00162C19"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è </w:t>
      </w:r>
      <w:r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Cristo </w:t>
      </w:r>
      <w:r w:rsidR="00162C19"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S</w:t>
      </w:r>
      <w:r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ignore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” (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Luca 2,1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1).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Le 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ntiche profezie di Isaia: 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“</w:t>
      </w:r>
      <w:r w:rsidR="00162C19"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S</w:t>
      </w:r>
      <w:r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u coloro che abitavano in terra tenebrosa una luce rifulse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” (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9,1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)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e 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“</w:t>
      </w:r>
      <w:r w:rsidR="00162C19"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Prorompete </w:t>
      </w:r>
      <w:r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insieme in canti di gioia</w:t>
      </w:r>
      <w:r w:rsidR="00162C19"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,</w:t>
      </w:r>
      <w:r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rovini di Gerusalemme</w:t>
      </w:r>
      <w:r w:rsidR="00162C19"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,</w:t>
      </w:r>
      <w:r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perché il signore ha </w:t>
      </w:r>
      <w:r w:rsidR="00162C19"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c</w:t>
      </w:r>
      <w:r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onsolato il suo popolo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”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(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52,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9), si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sono avverate con la nascita di Gesù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come ci 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ha narrato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il Vangelo</w:t>
      </w:r>
      <w:r w:rsidR="00FB1625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nella buia notte </w:t>
      </w:r>
      <w:r w:rsidR="00FB1625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dove 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una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luce </w:t>
      </w:r>
      <w:r w:rsidR="00162C19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avvolse i pastori (cfr. 2,9). </w:t>
      </w:r>
    </w:p>
    <w:p w:rsidR="009D0477" w:rsidRPr="001068B0" w:rsidRDefault="009D0477" w:rsidP="00F55B88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162C19" w:rsidRPr="001068B0" w:rsidRDefault="00162C19" w:rsidP="00FB1625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Contemplando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con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attenzione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 racconto della nascita di Gesù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narrato da Luca e la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successiva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riflessione che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l’evangelista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Giovanni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ha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fa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tto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nel prologo del suo Vangelo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si nota la fatica dell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umanità ad accogliere il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F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iglio di Dio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fatto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carne come noi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.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ome per Maria e Giuseppe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così </w:t>
      </w:r>
      <w:bookmarkStart w:id="0" w:name="_GoBack"/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sembra che anche per noi non ci sia posto per il Natale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: “</w:t>
      </w:r>
      <w:r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V</w:t>
      </w:r>
      <w:r w:rsidR="009D0477"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enne fra i suoi, </w:t>
      </w:r>
      <w:r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e </w:t>
      </w:r>
      <w:r w:rsidR="009D0477"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i suoi non l</w:t>
      </w:r>
      <w:r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’</w:t>
      </w:r>
      <w:r w:rsidR="009D0477"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hanno accolto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” </w:t>
      </w:r>
      <w:bookmarkEnd w:id="0"/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(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1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11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)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A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nche noi oggi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siamo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distratti da tant</w:t>
      </w:r>
      <w:r w:rsidR="00FB1625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esterior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</w:t>
      </w:r>
      <w:r w:rsidR="00FB1625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tà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 dall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ossessione delle prestazioni, da un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immagine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agana della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atività e da un Dio lontano dal mondo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che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non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si preoccupa e non è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attento a</w:t>
      </w:r>
      <w:r w:rsidR="00FB1625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lle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problem</w:t>
      </w:r>
      <w:r w:rsidR="00FB1625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atiche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 difficoltà</w:t>
      </w:r>
      <w:r w:rsidR="00FB1625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delle persone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. </w:t>
      </w:r>
      <w:r w:rsidR="00FB1625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Ma u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n Dio che si presenta in un povero neonato non </w:t>
      </w:r>
      <w:r w:rsidR="00FB1625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colpisce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il mondo di oggi! Papa Francesco in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un’omelia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sul Natale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 invitava a chiederci: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“</w:t>
      </w:r>
      <w:r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N</w:t>
      </w:r>
      <w:r w:rsidR="009D0477"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oi in che Dio crediamo? </w:t>
      </w:r>
      <w:r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N</w:t>
      </w:r>
      <w:r w:rsidR="009D0477"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el Dio dell</w:t>
      </w:r>
      <w:r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’</w:t>
      </w:r>
      <w:r w:rsidR="009D0477"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incarnazione o in quello della prestazione?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”.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1D0BFF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Dio si è fatto carne, parola che richiama la nostra umanità e la nostra fragilità, entrando fino in fondo nella nostra condizione umana. </w:t>
      </w:r>
    </w:p>
    <w:p w:rsidR="00162C19" w:rsidRPr="001068B0" w:rsidRDefault="00162C19" w:rsidP="00162C19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1D0BFF" w:rsidRPr="001068B0" w:rsidRDefault="001D0BFF" w:rsidP="001D0BFF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Con il Natale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Dio si fa umanamente presente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invitandoci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ad aprire il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cuore e a guardare il mondo e l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umanità da una nuova prospettiva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: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quella del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l’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amore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.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Dio ci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ha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ama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to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così tanto da farsi uomo attraverso un neonato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povero e fragile,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i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 mezzo ai pastori in una grotta sporca e fredda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.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Questo è il modo di essere di Dio: vicino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compassionevole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e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ricco di tenerezza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.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Dio ci ama e ci salva liberandoci dal male e dal peccato che offusca il cuore di ogni persona.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 tratta di una salvezza che </w:t>
      </w:r>
      <w:r w:rsidR="00FB1625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non capita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per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una vittoria elettorale </w:t>
      </w:r>
      <w:r w:rsidR="00FB1625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o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gridata con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proposte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fantastiche e irraggiungibili,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ma che avviene nell’umiltà e ci raggiunge dal basso, come dono di prossimità. È un Dio che non scappa dalle vicende umane, ma le abita insieme con noi. Assumendo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la nostra umanità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nel Figlio, </w:t>
      </w:r>
      <w:r w:rsidR="00FB1625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Dio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ha messo dentro ciascuno di noi una parte della sua divinità. P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er questo nella vita e nella storia di ogni persona esistono sprazzi di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antità e di luce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perché la nostra carne è mescolata </w:t>
      </w:r>
      <w:r w:rsidR="00DF15E4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on </w:t>
      </w:r>
      <w:r w:rsidR="00DF15E4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quella di </w:t>
      </w:r>
      <w:r w:rsidR="009D0477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Dio.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Ce lo ricorda l’evangelista </w:t>
      </w:r>
      <w:r w:rsidR="00DF15E4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Giovanni: “</w:t>
      </w:r>
      <w:r w:rsidR="00DF15E4"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Veniva</w:t>
      </w:r>
      <w:r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</w:t>
      </w:r>
      <w:r w:rsidR="00DF15E4"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nel mondo la luce vera, quella che il</w:t>
      </w:r>
      <w:r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l</w:t>
      </w:r>
      <w:r w:rsidR="00DF15E4"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umina og</w:t>
      </w:r>
      <w:r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n</w:t>
      </w:r>
      <w:r w:rsidR="00DF15E4"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i uomo</w:t>
      </w:r>
      <w:r w:rsidR="00DF15E4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” (1,9), una luce che continua a venire anche oggi (è un imperfetto continuativo)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</w:t>
      </w:r>
      <w:r w:rsidR="00DF15E4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contin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uando</w:t>
      </w:r>
      <w:r w:rsidR="00DF15E4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ad illu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mi</w:t>
      </w:r>
      <w:r w:rsidR="00DF15E4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nare il nostro cammino. Il bambino Gesù è la risposta di Dio alle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DF15E4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domande dell’umanità che continuame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</w:t>
      </w:r>
      <w:r w:rsidR="00DF15E4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te pone a Dio: chi sei? </w:t>
      </w:r>
      <w:r w:rsidR="00FB1625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</w:t>
      </w:r>
      <w:r w:rsidR="00DF15E4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ove sei? In Gesù di Nazareth ci incontriamo con Dio stesso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e </w:t>
      </w:r>
      <w:r w:rsidR="00DF15E4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con il suo modo di essere e di pensare, perché Gesù è il volto di Dio amore, del Dio con noi. </w:t>
      </w:r>
    </w:p>
    <w:p w:rsidR="001D0BFF" w:rsidRPr="001068B0" w:rsidRDefault="001D0BFF" w:rsidP="001D0BFF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1D0BFF" w:rsidRPr="001068B0" w:rsidRDefault="00DF15E4" w:rsidP="001D0BF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Questa, carissimi, è la buona notizia che la Chiesa anche quest’anno annuncia al mondo e all’umanità dis</w:t>
      </w:r>
      <w:r w:rsidR="001D0BFF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tr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atta</w:t>
      </w:r>
      <w:r w:rsidR="001D0BFF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sconvolta e ferita. Una notizia che</w:t>
      </w:r>
      <w:r w:rsidR="001D0BFF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se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accolta, porta gioia e speranza</w:t>
      </w:r>
      <w:r w:rsidR="001D0BFF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;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una notizia che non è per pochi eletti, per i più bravi ma che è per </w:t>
      </w:r>
      <w:r w:rsidR="001D0BFF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voi</w:t>
      </w:r>
      <w:r w:rsidR="00FB1625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</w:t>
      </w:r>
      <w:r w:rsidR="001D0BFF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per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tutti. L</w:t>
      </w:r>
      <w:r w:rsidR="001D0BFF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 parole dell’angelo, infatti, ci ricordano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che non solo Gesù</w:t>
      </w:r>
      <w:r w:rsidR="001D0BFF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e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nato</w:t>
      </w:r>
      <w:r w:rsidR="001D0BFF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ma </w:t>
      </w:r>
      <w:r w:rsidR="001D0BFF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che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è nato </w:t>
      </w:r>
      <w:r w:rsidR="001D0BFF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‘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per voi</w:t>
      </w:r>
      <w:r w:rsidR="001D0BFF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</w:t>
      </w:r>
      <w:r w:rsidR="001D0BFF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Quella vita non è genericamente nata ma fin dal principio è una vita ‘per voi’. Gesù è per tutti noi, dalla nascita fino alla morte, quando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lastRenderedPageBreak/>
        <w:t xml:space="preserve">nell’ultima cena </w:t>
      </w:r>
      <w:r w:rsidR="001D0BFF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ha detto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ai suoi discepoli che quel pane è il suo corpo </w:t>
      </w:r>
      <w:r w:rsidR="001D0BFF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“</w:t>
      </w:r>
      <w:r w:rsidRPr="001068B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per voi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” (Luca 22,19)</w:t>
      </w:r>
      <w:r w:rsidR="00D76976"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un ‘essere per’ costitutivo della sua vita. </w:t>
      </w:r>
      <w:r w:rsidRPr="001068B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1068B0">
        <w:rPr>
          <w:rFonts w:ascii="Times New Roman" w:hAnsi="Times New Roman" w:cs="Times New Roman"/>
          <w:color w:val="000000" w:themeColor="text1"/>
        </w:rPr>
        <w:t>Così il Signore Gesù nasce ancora una volta per noi e ci chiede di aprire il nostro cuore per accoglierlo</w:t>
      </w:r>
      <w:r w:rsidR="00FB1625" w:rsidRPr="001068B0">
        <w:rPr>
          <w:rFonts w:ascii="Times New Roman" w:hAnsi="Times New Roman" w:cs="Times New Roman"/>
          <w:color w:val="000000" w:themeColor="text1"/>
        </w:rPr>
        <w:t>,</w:t>
      </w:r>
      <w:r w:rsidRPr="001068B0">
        <w:rPr>
          <w:rFonts w:ascii="Times New Roman" w:hAnsi="Times New Roman" w:cs="Times New Roman"/>
          <w:color w:val="000000" w:themeColor="text1"/>
        </w:rPr>
        <w:t xml:space="preserve"> povero e umile</w:t>
      </w:r>
      <w:r w:rsidR="00FB1625" w:rsidRPr="001068B0">
        <w:rPr>
          <w:rFonts w:ascii="Times New Roman" w:hAnsi="Times New Roman" w:cs="Times New Roman"/>
          <w:color w:val="000000" w:themeColor="text1"/>
        </w:rPr>
        <w:t>,</w:t>
      </w:r>
      <w:r w:rsidRPr="001068B0">
        <w:rPr>
          <w:rFonts w:ascii="Times New Roman" w:hAnsi="Times New Roman" w:cs="Times New Roman"/>
          <w:color w:val="000000" w:themeColor="text1"/>
        </w:rPr>
        <w:t xml:space="preserve"> nella nostra vita. Dio non rimane indifferente alle tragedie della storia umana, non ci guarda dall’alto o da lontano, non ha ribrezzo della nostra miseria, ma s</w:t>
      </w:r>
      <w:r w:rsidR="001D0BFF" w:rsidRPr="001068B0">
        <w:rPr>
          <w:rFonts w:ascii="Times New Roman" w:hAnsi="Times New Roman" w:cs="Times New Roman"/>
          <w:color w:val="000000" w:themeColor="text1"/>
        </w:rPr>
        <w:t>i fa</w:t>
      </w:r>
      <w:r w:rsidRPr="001068B0">
        <w:rPr>
          <w:rFonts w:ascii="Times New Roman" w:hAnsi="Times New Roman" w:cs="Times New Roman"/>
          <w:color w:val="000000" w:themeColor="text1"/>
        </w:rPr>
        <w:t xml:space="preserve"> coinvolgere assumendo pienamente la nostra condizione umana</w:t>
      </w:r>
      <w:r w:rsidR="001D0BFF" w:rsidRPr="001068B0">
        <w:rPr>
          <w:rFonts w:ascii="Times New Roman" w:hAnsi="Times New Roman" w:cs="Times New Roman"/>
          <w:color w:val="000000" w:themeColor="text1"/>
        </w:rPr>
        <w:t>,</w:t>
      </w:r>
      <w:r w:rsidRPr="001068B0">
        <w:rPr>
          <w:rFonts w:ascii="Times New Roman" w:hAnsi="Times New Roman" w:cs="Times New Roman"/>
          <w:color w:val="000000" w:themeColor="text1"/>
        </w:rPr>
        <w:t xml:space="preserve"> fino a dare la sua vita per noi, svuotando </w:t>
      </w:r>
      <w:proofErr w:type="gramStart"/>
      <w:r w:rsidRPr="001068B0">
        <w:rPr>
          <w:rFonts w:ascii="Times New Roman" w:hAnsi="Times New Roman" w:cs="Times New Roman"/>
          <w:color w:val="000000" w:themeColor="text1"/>
        </w:rPr>
        <w:t>se</w:t>
      </w:r>
      <w:proofErr w:type="gramEnd"/>
      <w:r w:rsidRPr="001068B0">
        <w:rPr>
          <w:rFonts w:ascii="Times New Roman" w:hAnsi="Times New Roman" w:cs="Times New Roman"/>
          <w:color w:val="000000" w:themeColor="text1"/>
        </w:rPr>
        <w:t xml:space="preserve"> stesso e facendosi uomo per puro amore, abbracciando la nostra debolezza e le nostre miserie. </w:t>
      </w:r>
    </w:p>
    <w:p w:rsidR="001D0BFF" w:rsidRPr="001068B0" w:rsidRDefault="001D0BFF" w:rsidP="001D0BF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1D0BFF" w:rsidRPr="001068B0" w:rsidRDefault="001D0BFF" w:rsidP="001D0BFF">
      <w:pPr>
        <w:ind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068B0">
        <w:rPr>
          <w:rFonts w:ascii="Times New Roman" w:hAnsi="Times New Roman" w:cs="Times New Roman"/>
          <w:color w:val="000000" w:themeColor="text1"/>
        </w:rPr>
        <w:t>I</w:t>
      </w:r>
      <w:r w:rsidR="00DF15E4" w:rsidRPr="001068B0">
        <w:rPr>
          <w:rFonts w:ascii="Times New Roman" w:hAnsi="Times New Roman" w:cs="Times New Roman"/>
          <w:color w:val="000000" w:themeColor="text1"/>
        </w:rPr>
        <w:t xml:space="preserve">l Natale è il tempo della nostra rinascita perché possiamo aprirci alla speranza. </w:t>
      </w:r>
      <w:r w:rsidR="00F55B88" w:rsidRPr="001068B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Papa Francesco ha appena aperto la Porta Santa della Basilica di San Pietro per dare inizio all’Anno Santo, il Giubileo 2025 che ha voluto dedicare al tema della speranza. </w:t>
      </w:r>
      <w:r w:rsidR="00FB1625" w:rsidRPr="001068B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Speranza </w:t>
      </w:r>
      <w:r w:rsidR="00F55B88" w:rsidRPr="001068B0">
        <w:rPr>
          <w:rFonts w:ascii="Times New Roman" w:hAnsi="Times New Roman" w:cs="Times New Roman"/>
          <w:color w:val="000000" w:themeColor="text1"/>
          <w:shd w:val="clear" w:color="auto" w:fill="FFFFFF"/>
        </w:rPr>
        <w:t>che “non delude”, come recita il titolo della Bolla di indizione </w:t>
      </w:r>
      <w:proofErr w:type="spellStart"/>
      <w:r w:rsidR="00F55B88" w:rsidRPr="001068B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Spes</w:t>
      </w:r>
      <w:proofErr w:type="spellEnd"/>
      <w:r w:rsidR="00F55B88" w:rsidRPr="001068B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non </w:t>
      </w:r>
      <w:proofErr w:type="spellStart"/>
      <w:r w:rsidR="00F55B88" w:rsidRPr="001068B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confundit</w:t>
      </w:r>
      <w:proofErr w:type="spellEnd"/>
      <w:r w:rsidR="00F55B88" w:rsidRPr="001068B0">
        <w:rPr>
          <w:rFonts w:ascii="Times New Roman" w:hAnsi="Times New Roman" w:cs="Times New Roman"/>
          <w:color w:val="000000" w:themeColor="text1"/>
          <w:shd w:val="clear" w:color="auto" w:fill="FFFFFF"/>
        </w:rPr>
        <w:t>; speranza necessaria in un’epoca del mondo che, tra guerre, divisioni, povertà, crisi climatiche, sembra prospettare solo angoscia e afflizione. Un’occasione di “riflessione” e “raccoglimento”, perché l’anno giubilare possa essere un tempo di spiritualità, rinascita, perdono e liberazione sociale.</w:t>
      </w:r>
      <w:r w:rsidRPr="001068B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Non smettiamo di scorgere la vita che nasce in noi, nelle nostre comunità, nella Chiesa e nel mondo intero. Tendiamo ancora l’orecchio e accogliamo con gioia il più bel</w:t>
      </w:r>
      <w:r w:rsidR="00FB1625" w:rsidRPr="001068B0">
        <w:rPr>
          <w:rFonts w:ascii="Times New Roman" w:hAnsi="Times New Roman" w:cs="Times New Roman"/>
          <w:color w:val="000000" w:themeColor="text1"/>
          <w:shd w:val="clear" w:color="auto" w:fill="FFFFFF"/>
        </w:rPr>
        <w:t>l’</w:t>
      </w:r>
      <w:r w:rsidRPr="001068B0">
        <w:rPr>
          <w:rFonts w:ascii="Times New Roman" w:hAnsi="Times New Roman" w:cs="Times New Roman"/>
          <w:color w:val="000000" w:themeColor="text1"/>
          <w:shd w:val="clear" w:color="auto" w:fill="FFFFFF"/>
        </w:rPr>
        <w:t>annuncio della storia: “</w:t>
      </w:r>
      <w:r w:rsidRPr="001068B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Oggi, nella città di Davide, è nato per voi un salvatore che è Cristo Signore</w:t>
      </w:r>
      <w:r w:rsidRPr="001068B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” (v. 11). Buon Natale a tutte e </w:t>
      </w:r>
      <w:r w:rsidR="00FB1625" w:rsidRPr="001068B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 </w:t>
      </w:r>
      <w:r w:rsidRPr="001068B0">
        <w:rPr>
          <w:rFonts w:ascii="Times New Roman" w:hAnsi="Times New Roman" w:cs="Times New Roman"/>
          <w:color w:val="000000" w:themeColor="text1"/>
          <w:shd w:val="clear" w:color="auto" w:fill="FFFFFF"/>
        </w:rPr>
        <w:t>tutti.</w:t>
      </w:r>
    </w:p>
    <w:p w:rsidR="001D0BFF" w:rsidRPr="001068B0" w:rsidRDefault="001D0BFF" w:rsidP="001D0BFF">
      <w:pPr>
        <w:ind w:firstLine="708"/>
        <w:jc w:val="both"/>
        <w:rPr>
          <w:rFonts w:ascii="Times New Roman" w:hAnsi="Times New Roman" w:cs="Times New Roman"/>
          <w:color w:val="373737"/>
          <w:shd w:val="clear" w:color="auto" w:fill="FFFFFF"/>
        </w:rPr>
      </w:pPr>
    </w:p>
    <w:p w:rsidR="001D0BFF" w:rsidRDefault="001D0BFF" w:rsidP="001D0BFF">
      <w:pPr>
        <w:ind w:firstLine="708"/>
        <w:jc w:val="both"/>
        <w:rPr>
          <w:rFonts w:ascii="Times New Roman" w:hAnsi="Times New Roman" w:cs="Times New Roman"/>
          <w:color w:val="373737"/>
          <w:shd w:val="clear" w:color="auto" w:fill="FFFFFF"/>
        </w:rPr>
      </w:pPr>
    </w:p>
    <w:p w:rsidR="001D0BFF" w:rsidRDefault="001D0BFF" w:rsidP="001D0BFF">
      <w:pPr>
        <w:ind w:firstLine="708"/>
        <w:jc w:val="both"/>
        <w:rPr>
          <w:rFonts w:ascii="Times New Roman" w:hAnsi="Times New Roman" w:cs="Times New Roman"/>
          <w:color w:val="373737"/>
          <w:shd w:val="clear" w:color="auto" w:fill="FFFFFF"/>
        </w:rPr>
      </w:pPr>
      <w:r>
        <w:rPr>
          <w:rFonts w:ascii="Times New Roman" w:hAnsi="Times New Roman" w:cs="Times New Roman"/>
          <w:color w:val="373737"/>
          <w:shd w:val="clear" w:color="auto" w:fill="FFFFFF"/>
        </w:rPr>
        <w:tab/>
      </w:r>
      <w:r>
        <w:rPr>
          <w:rFonts w:ascii="Times New Roman" w:hAnsi="Times New Roman" w:cs="Times New Roman"/>
          <w:color w:val="373737"/>
          <w:shd w:val="clear" w:color="auto" w:fill="FFFFFF"/>
        </w:rPr>
        <w:tab/>
      </w:r>
      <w:r>
        <w:rPr>
          <w:rFonts w:ascii="Times New Roman" w:hAnsi="Times New Roman" w:cs="Times New Roman"/>
          <w:color w:val="373737"/>
          <w:shd w:val="clear" w:color="auto" w:fill="FFFFFF"/>
        </w:rPr>
        <w:tab/>
      </w:r>
      <w:r>
        <w:rPr>
          <w:rFonts w:ascii="Times New Roman" w:hAnsi="Times New Roman" w:cs="Times New Roman"/>
          <w:color w:val="373737"/>
          <w:shd w:val="clear" w:color="auto" w:fill="FFFFFF"/>
        </w:rPr>
        <w:tab/>
        <w:t>+ Giuseppe Pellegrini</w:t>
      </w:r>
    </w:p>
    <w:p w:rsidR="00DF15E4" w:rsidRPr="001D0BFF" w:rsidRDefault="001D0BFF" w:rsidP="001D0BFF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hAnsi="Times New Roman" w:cs="Times New Roman"/>
          <w:color w:val="373737"/>
          <w:shd w:val="clear" w:color="auto" w:fill="FFFFFF"/>
        </w:rPr>
        <w:tab/>
      </w:r>
      <w:r>
        <w:rPr>
          <w:rFonts w:ascii="Times New Roman" w:hAnsi="Times New Roman" w:cs="Times New Roman"/>
          <w:color w:val="373737"/>
          <w:shd w:val="clear" w:color="auto" w:fill="FFFFFF"/>
        </w:rPr>
        <w:tab/>
      </w:r>
      <w:r>
        <w:rPr>
          <w:rFonts w:ascii="Times New Roman" w:hAnsi="Times New Roman" w:cs="Times New Roman"/>
          <w:color w:val="373737"/>
          <w:shd w:val="clear" w:color="auto" w:fill="FFFFFF"/>
        </w:rPr>
        <w:tab/>
      </w:r>
      <w:r>
        <w:rPr>
          <w:rFonts w:ascii="Times New Roman" w:hAnsi="Times New Roman" w:cs="Times New Roman"/>
          <w:color w:val="373737"/>
          <w:shd w:val="clear" w:color="auto" w:fill="FFFFFF"/>
        </w:rPr>
        <w:tab/>
      </w:r>
      <w:r>
        <w:rPr>
          <w:rFonts w:ascii="Times New Roman" w:hAnsi="Times New Roman" w:cs="Times New Roman"/>
          <w:color w:val="373737"/>
          <w:shd w:val="clear" w:color="auto" w:fill="FFFFFF"/>
        </w:rPr>
        <w:tab/>
        <w:t xml:space="preserve">vescovo </w:t>
      </w:r>
    </w:p>
    <w:sectPr w:rsidR="00DF15E4" w:rsidRPr="001D0BFF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955" w:rsidRDefault="004B6955" w:rsidP="00F55B88">
      <w:r>
        <w:separator/>
      </w:r>
    </w:p>
  </w:endnote>
  <w:endnote w:type="continuationSeparator" w:id="0">
    <w:p w:rsidR="004B6955" w:rsidRDefault="004B6955" w:rsidP="00F5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57605182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F55B88" w:rsidRDefault="00F55B88" w:rsidP="008D089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F55B88" w:rsidRDefault="00F55B88" w:rsidP="00F55B8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77409285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F55B88" w:rsidRDefault="00F55B88" w:rsidP="008D089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F55B88" w:rsidRDefault="00F55B88" w:rsidP="00F55B8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955" w:rsidRDefault="004B6955" w:rsidP="00F55B88">
      <w:r>
        <w:separator/>
      </w:r>
    </w:p>
  </w:footnote>
  <w:footnote w:type="continuationSeparator" w:id="0">
    <w:p w:rsidR="004B6955" w:rsidRDefault="004B6955" w:rsidP="00F55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77"/>
    <w:rsid w:val="001068B0"/>
    <w:rsid w:val="00162C19"/>
    <w:rsid w:val="001D0BFF"/>
    <w:rsid w:val="003D54F2"/>
    <w:rsid w:val="004B6955"/>
    <w:rsid w:val="009D0477"/>
    <w:rsid w:val="00BC4E57"/>
    <w:rsid w:val="00D03191"/>
    <w:rsid w:val="00D76976"/>
    <w:rsid w:val="00DD47F7"/>
    <w:rsid w:val="00DF15E4"/>
    <w:rsid w:val="00F55B88"/>
    <w:rsid w:val="00FB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4D5D3-BF92-4C49-A6DD-42CECB17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D04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55B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B88"/>
  </w:style>
  <w:style w:type="character" w:styleId="Numeropagina">
    <w:name w:val="page number"/>
    <w:basedOn w:val="Carpredefinitoparagrafo"/>
    <w:uiPriority w:val="99"/>
    <w:semiHidden/>
    <w:unhideWhenUsed/>
    <w:rsid w:val="00F55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Mons. Giuseppe Pellegrini</cp:lastModifiedBy>
  <cp:revision>3</cp:revision>
  <cp:lastPrinted>2024-12-24T10:48:00Z</cp:lastPrinted>
  <dcterms:created xsi:type="dcterms:W3CDTF">2024-12-24T10:47:00Z</dcterms:created>
  <dcterms:modified xsi:type="dcterms:W3CDTF">2024-12-24T10:50:00Z</dcterms:modified>
</cp:coreProperties>
</file>