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376" w:rsidRPr="00382376" w:rsidRDefault="00382376" w:rsidP="008B5A7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</w:pPr>
      <w:r w:rsidRPr="0038237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Diocesi Concordia</w:t>
      </w:r>
      <w:r w:rsidR="008B5A7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-P</w:t>
      </w:r>
      <w:r w:rsidRPr="0038237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ordenone</w:t>
      </w:r>
    </w:p>
    <w:p w:rsidR="008B5A76" w:rsidRDefault="008B5A76" w:rsidP="008B5A7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O</w:t>
      </w:r>
      <w:r w:rsidR="00382376" w:rsidRPr="0038237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melia solennità dell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’E</w:t>
      </w:r>
      <w:r w:rsidR="00382376" w:rsidRPr="0038237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 xml:space="preserve">pifania e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F</w:t>
      </w:r>
      <w:r w:rsidR="00382376" w:rsidRPr="0038237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 xml:space="preserve">esta dei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P</w:t>
      </w:r>
      <w:r w:rsidR="00382376" w:rsidRPr="0038237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opoli</w:t>
      </w:r>
    </w:p>
    <w:p w:rsidR="00382376" w:rsidRPr="00382376" w:rsidRDefault="008B5A76" w:rsidP="008B5A76">
      <w:pPr>
        <w:spacing w:after="6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C</w:t>
      </w:r>
      <w:r w:rsidR="00382376" w:rsidRPr="0038237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oncattedrale Pordenone, 6 gennaio 2025</w:t>
      </w:r>
    </w:p>
    <w:p w:rsidR="00382376" w:rsidRPr="00382376" w:rsidRDefault="00382376" w:rsidP="008B5A7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</w:pPr>
    </w:p>
    <w:p w:rsidR="008B5A76" w:rsidRDefault="008B5A76" w:rsidP="008B5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382376" w:rsidRPr="00382376" w:rsidRDefault="008B5A76" w:rsidP="008B5A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 dice che il commercio dei sedativi e dei tranquillanti sia in questi in questo tempo di inquietudine molto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f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iorente.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ossiamo immaginare che se fosse stato così anche nel passato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i Magi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non si sarebbero messi in cammino per cercare delle risposte alle loro inquietudini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agli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interrogativi che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erano posti, alla ri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cerca della verità e del senso del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l’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esistenza.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H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anno avuto un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opportunità che hanno sfruttato: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lzare gli occhi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per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guardare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scrutare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il cielo!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Narra di loro l’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evangelista Matteo: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“</w:t>
      </w:r>
      <w:r w:rsidRPr="008B5A7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D</w:t>
      </w:r>
      <w:r w:rsidR="00382376" w:rsidRPr="0038237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ov'è colui che è nato, il re dei Giudei? </w:t>
      </w:r>
      <w:r w:rsidRPr="008B5A7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A</w:t>
      </w:r>
      <w:r w:rsidR="00382376" w:rsidRPr="0038237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bbiamo visto spuntare la sua </w:t>
      </w:r>
      <w:r w:rsidRPr="008B5A7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s</w:t>
      </w:r>
      <w:r w:rsidR="00382376" w:rsidRPr="0038237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tella e siamo venuti ad adorarlo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” (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2,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)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I Magi stranieri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che ancora non avevano incontrato la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f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ede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c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 insegnano a guardare in alto, ad avere lo sguardo rivolto verso il cielo</w:t>
      </w:r>
      <w:r w:rsidR="004A75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e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soprattutto rischiar</w:t>
      </w:r>
      <w:r w:rsidR="004A75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 a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mettersi in cammino.</w:t>
      </w:r>
      <w:r w:rsidR="004A75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Scrive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4A75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apa Francesco: </w:t>
      </w:r>
      <w:r w:rsidR="004A75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“</w:t>
      </w:r>
      <w:r w:rsidR="004A751B" w:rsidRPr="004A751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G</w:t>
      </w:r>
      <w:r w:rsidR="00382376" w:rsidRPr="0038237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li interrogativi, anche quelli spirituali, possono</w:t>
      </w:r>
      <w:r w:rsidR="004A751B" w:rsidRPr="004A751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, i</w:t>
      </w:r>
      <w:r w:rsidR="00382376" w:rsidRPr="0038237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nfatti</w:t>
      </w:r>
      <w:r w:rsidR="004A751B" w:rsidRPr="004A751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,</w:t>
      </w:r>
      <w:r w:rsidR="00382376" w:rsidRPr="0038237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indurre frustrazioni e desolazioni se non ci mettono in cammino, se non indirizzano il nostro movimento interiore verso il volto di Dio e la bellezza della sua </w:t>
      </w:r>
      <w:r w:rsidR="004A751B" w:rsidRPr="004A751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P</w:t>
      </w:r>
      <w:r w:rsidR="00382376" w:rsidRPr="0038237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arola</w:t>
      </w:r>
      <w:r w:rsidR="004A75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”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</w:p>
    <w:p w:rsidR="00382376" w:rsidRPr="00382376" w:rsidRDefault="00382376" w:rsidP="008B5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382376" w:rsidRDefault="004A751B" w:rsidP="001350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iamo appena entrati nell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’A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nno Santo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G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iubilare che ha come segno il pellegrinaggio, il mettersi in strada per cercare la verità su noi stessi e per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lasciarci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avvolgere dall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amore e dalla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isericordia di Dio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adre.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on è il cammin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are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del vagabondo, di chi non mi sa dove andare, ma è il cammino guidato dall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alto, dalla luce luminosa che è apparsa nel mondo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che non si spegne mai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; dalla luce che emana da quel bambino avvolto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in fase e depost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in una mangiatoia: la luce del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V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erbo fatto carne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na luce che le antiche profezie ci avevano promesso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: “</w:t>
      </w:r>
      <w:r w:rsidRPr="005C1D0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A</w:t>
      </w:r>
      <w:r w:rsidR="00382376" w:rsidRPr="0038237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lzati, rivestiti di luce, </w:t>
      </w:r>
      <w:r w:rsidRPr="005C1D0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p</w:t>
      </w:r>
      <w:r w:rsidR="00382376" w:rsidRPr="0038237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erché viene la tua luce, la gloria del Signore brilla sopra di te</w:t>
      </w:r>
      <w:r w:rsidRPr="005C1D0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. C</w:t>
      </w:r>
      <w:r w:rsidR="00382376" w:rsidRPr="0038237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ammineranno le genti alla tua luce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"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(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Isaia 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1.3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)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'invito del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rofeta ad alzarsi appare sorprendente perché si colloca nel tempo dell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esilio del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opolo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eletto.</w:t>
      </w:r>
      <w:r w:rsidR="005C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nvito che </w:t>
      </w:r>
      <w:r w:rsidR="005C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abbiamo sentito riecheggiare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anche</w:t>
      </w:r>
      <w:r w:rsidR="005C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nel testo di s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an</w:t>
      </w:r>
      <w:r w:rsidR="005C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Paolo</w:t>
      </w:r>
      <w:r w:rsidR="005C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appena proclamato: “</w:t>
      </w:r>
      <w:r w:rsidR="005C1D06" w:rsidRPr="005C1D0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L</w:t>
      </w:r>
      <w:r w:rsidR="00382376" w:rsidRPr="0038237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e genti sono chiamate, in Cristo Gesù, a condividere la stessa eredità</w:t>
      </w:r>
      <w:r w:rsidR="005C1D06" w:rsidRPr="005C1D0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,</w:t>
      </w:r>
      <w:r w:rsidR="00382376" w:rsidRPr="0038237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e formare lo stesso corpo ed essere partecipi della stessa promessa</w:t>
      </w:r>
      <w:r w:rsidR="005C1D06" w:rsidRPr="005C1D0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per mezzo del Vangelo</w:t>
      </w:r>
      <w:r w:rsidR="005C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” (Efesini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3,</w:t>
      </w:r>
      <w:r w:rsidR="005C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6). L’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accesso all</w:t>
      </w:r>
      <w:r w:rsidR="005C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alleanza</w:t>
      </w:r>
      <w:r w:rsidR="005C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è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aperto a tutti</w:t>
      </w:r>
      <w:r w:rsidR="005C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non solo al popolo eletto, perché Dio si è rivelato nel suo Figlio a tutta l’umanità. I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 Vangelo è una buona notizia per tutti</w:t>
      </w:r>
      <w:r w:rsidR="005C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per tutta l</w:t>
      </w:r>
      <w:r w:rsidR="005C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umanità e</w:t>
      </w:r>
      <w:r w:rsidR="005C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il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cosmo inter</w:t>
      </w:r>
      <w:r w:rsidR="005C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o. S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 nel Natale abbiamo contemplato il corpo che Dio ha preparato per il suo Figlio, attes</w:t>
      </w:r>
      <w:r w:rsidR="005C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da sem</w:t>
      </w:r>
      <w:r w:rsidR="005C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pre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5C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nell’E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pifania</w:t>
      </w:r>
      <w:r w:rsidR="005C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nei Magi venduti dall</w:t>
      </w:r>
      <w:r w:rsidR="005C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Oriente si intraved</w:t>
      </w:r>
      <w:r w:rsidR="001350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non solo il corpo di Gesù, ma anche </w:t>
      </w:r>
      <w:r w:rsidR="001350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quello della Chiesa di Cristo, formata dagli uomini e dalle donne che hanno accolto e accoglieranno in piena libertà l’annuncio e la sua Parola di salvezza. </w:t>
      </w:r>
    </w:p>
    <w:p w:rsidR="0013509C" w:rsidRPr="00382376" w:rsidRDefault="0013509C" w:rsidP="001350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382376" w:rsidRPr="00382376" w:rsidRDefault="0013509C" w:rsidP="001350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ggi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nella celebrazione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dell’Eucaristia sono </w:t>
      </w:r>
      <w:r w:rsidR="001C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qui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differenti comunità di fedeli di altre nazionalità presenti nel nostro territorio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 S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ono un segno dell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università della Chiesa di Cristo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 U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hiesa che non si chiude, che non pensa solo al mantenimento delle proprie strutture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dei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privilegi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che si apre e che incontra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tutte le persone nel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diversità delle culture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 tradizioni,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per professare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la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gioia e la bellezza dell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incontro con Cristo.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hiesa che non ha paura delle diversità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delle persone, delle lingue e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dei riti diversi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per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é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rofessa la stessa fede nel Signore Gesù, vero Dio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vero uomo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che dona a tutti lo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pirito di comunione e di fratellanza.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Carissimi fratelli e sorelle provenienti da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differenti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realtà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culturali, voi siete inseriti pienamente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all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interno dell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nostra Chiesa diocesana e nelle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comunità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ristian</w:t>
      </w:r>
      <w:r w:rsidR="001C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e.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Ma</w:t>
      </w:r>
      <w:r w:rsidR="001C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siete inseriti, vivete e lavorate nel nostro territorio,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all</w:t>
      </w:r>
      <w:r w:rsidR="001C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interno della società civile</w:t>
      </w:r>
      <w:r w:rsidR="001C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 S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appiamo </w:t>
      </w:r>
      <w:r w:rsidR="001C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bene tutti che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la </w:t>
      </w:r>
      <w:r w:rsidR="001C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nostra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società ha bisogno del vostro contributo</w:t>
      </w:r>
      <w:r w:rsidR="001C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della vostra presenza</w:t>
      </w:r>
      <w:r w:rsidR="001C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dei vostri figli e del vostro lavoro,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perché altrimenti numerose</w:t>
      </w:r>
      <w:r w:rsidR="001C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attività produttive</w:t>
      </w:r>
      <w:r w:rsidR="001C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non sarebbero capaci di sopravvivere.</w:t>
      </w:r>
      <w:r w:rsidR="001C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V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 ringrazio di cuore per la vostra presenza e vi chiedo di sentirvi</w:t>
      </w:r>
      <w:r w:rsidR="001C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n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on ospiti e stranieri</w:t>
      </w:r>
      <w:r w:rsidR="001C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ma veramente cittadini di questa realtà</w:t>
      </w:r>
      <w:r w:rsidR="001C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che amate.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1C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nvito</w:t>
      </w:r>
      <w:r w:rsidR="001C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1C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lastRenderedPageBreak/>
        <w:t xml:space="preserve">tutte le comunità cristiane e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le istituzioni civili a essere</w:t>
      </w:r>
      <w:r w:rsidR="001C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ancora di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più accoglienti e a</w:t>
      </w:r>
      <w:r w:rsidR="001C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valorizzare la vostra presenza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tanto necessaria e tanto utile</w:t>
      </w:r>
      <w:r w:rsidR="001C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mettendo a disposizione abitazioni adeguate. </w:t>
      </w:r>
    </w:p>
    <w:p w:rsidR="00382376" w:rsidRPr="00382376" w:rsidRDefault="00382376" w:rsidP="008B5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382376" w:rsidRPr="00382376" w:rsidRDefault="001C5BF0" w:rsidP="001E2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 Magi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guidati dalla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tella e confermati nella loro ricerca dalle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critture, giunsero al luogo dove si trovava il bambino e lo adora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ro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no offrendo i loro doni.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Essi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sono 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immagine del popolo in cammino alla ricerca di Dio, immagine di ogni straniero apert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 al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la trascendenza e desideroso di dare un senso ancora più pieno alla vita.</w:t>
      </w:r>
      <w:r w:rsidR="000F6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onoscevano </w:t>
      </w:r>
      <w:r w:rsidR="000F6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</w:t>
      </w:r>
      <w:r w:rsidR="000F6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apienza del mondo</w:t>
      </w:r>
      <w:r w:rsidR="000F6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ma è stata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la luce a</w:t>
      </w:r>
      <w:r w:rsidR="000F6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guidarli, aiutandoli a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riconoscere in quel povero bambino il </w:t>
      </w:r>
      <w:r w:rsidR="000F6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io fatto carne, il Dio che dà la vita per la salvezza dell</w:t>
      </w:r>
      <w:r w:rsidR="000F6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umanità.</w:t>
      </w:r>
      <w:r w:rsidR="000F6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er vedere la realtà uman</w:t>
      </w:r>
      <w:r w:rsidR="000F6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per comprendere in pienezza l</w:t>
      </w:r>
      <w:r w:rsidR="000F6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umanit</w:t>
      </w:r>
      <w:r w:rsidR="000F6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à, anche oggi è necessario, come hanno fatto i Magi, rivolgere lo sguardo al cielo mettendo al centro della vita non noi stessi e le nostre idee, ma la luce che viene da Dio.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 </w:t>
      </w:r>
      <w:r w:rsidR="000F6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olo così</w:t>
      </w:r>
      <w:r w:rsidR="000F6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potremmo</w:t>
      </w:r>
      <w:r w:rsidR="000F6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anche noi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dare un senso alla vita, senza aver paura di cambiare strada. </w:t>
      </w:r>
      <w:r w:rsidR="000F6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 Magi ci ricordano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che ogni volta che si incontra Gesù</w:t>
      </w:r>
      <w:r w:rsidR="000F6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si ha la possibilità di</w:t>
      </w:r>
      <w:r w:rsidR="000F6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percorrere “</w:t>
      </w:r>
      <w:r w:rsidR="00382376" w:rsidRPr="0038237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un</w:t>
      </w:r>
      <w:r w:rsidR="000F6A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’</w:t>
      </w:r>
      <w:r w:rsidR="00382376" w:rsidRPr="0038237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altra strada</w:t>
      </w:r>
      <w:r w:rsidR="000F6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” (v. 12).</w:t>
      </w:r>
      <w:r w:rsidR="001E2F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R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itorn</w:t>
      </w:r>
      <w:r w:rsidR="001E2F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ando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nella realtà quotidiana</w:t>
      </w:r>
      <w:r w:rsidR="001E2F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dopo l’incontro con Gesù è opportuno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prende</w:t>
      </w:r>
      <w:r w:rsidR="001E2F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re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un</w:t>
      </w:r>
      <w:r w:rsidR="001E2F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nuova via,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perché il mistero di Dio incontrato è capace di cambiare i nostri cuori</w:t>
      </w:r>
      <w:r w:rsidR="001E2F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i nostri progetti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il modo di vedere la realtà.</w:t>
      </w:r>
    </w:p>
    <w:p w:rsidR="00382376" w:rsidRPr="00382376" w:rsidRDefault="00382376" w:rsidP="008B5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382376" w:rsidRPr="00382376" w:rsidRDefault="001E2F56" w:rsidP="001E2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arissim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 carissimi tutti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il vostro essere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comunità cristiane che vivono la loro fede e 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incontro con Gesù legati alle vostre culture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t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radizioni, sia per tutti noi un aiuto a rinnovare e a vivere con più entusiasmo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la nostra fede e le nostre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celebrazioni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Sia per tutti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un aiuto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seguire nuovi percorsi di amicizia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di fratellanza e di cammino </w:t>
      </w:r>
      <w:r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sin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</w:t>
      </w:r>
      <w:r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le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L’A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nno Santo ci aiuti a recuperare quella speranza necessaria al cambiamento e al rinnovamento della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nostra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vita e della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vita della C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hiesa.</w:t>
      </w:r>
    </w:p>
    <w:p w:rsidR="00382376" w:rsidRPr="00382376" w:rsidRDefault="00382376" w:rsidP="008B5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382376" w:rsidRPr="00382376" w:rsidRDefault="001E2F56" w:rsidP="008B5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B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uona festa dell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’E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pifania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buon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incontro gioioso tra voi.</w:t>
      </w:r>
    </w:p>
    <w:p w:rsidR="00382376" w:rsidRPr="00382376" w:rsidRDefault="00382376" w:rsidP="008B5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1E2F56" w:rsidRDefault="001E2F56" w:rsidP="008B5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1E2F56" w:rsidRDefault="001E2F56" w:rsidP="008B5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382376" w:rsidRPr="00382376" w:rsidRDefault="001E2F56" w:rsidP="001E2F56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+ </w:t>
      </w:r>
      <w:r w:rsidR="00382376"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Giuseppe Pellegrini</w:t>
      </w:r>
      <w:bookmarkStart w:id="0" w:name="_GoBack"/>
      <w:bookmarkEnd w:id="0"/>
    </w:p>
    <w:p w:rsidR="00382376" w:rsidRPr="00382376" w:rsidRDefault="00382376" w:rsidP="001E2F56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382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vescovo</w:t>
      </w:r>
    </w:p>
    <w:p w:rsidR="00915EB5" w:rsidRDefault="00915EB5"/>
    <w:sectPr w:rsidR="00915EB5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9A6" w:rsidRDefault="009559A6" w:rsidP="00382376">
      <w:pPr>
        <w:spacing w:after="0" w:line="240" w:lineRule="auto"/>
      </w:pPr>
      <w:r>
        <w:separator/>
      </w:r>
    </w:p>
  </w:endnote>
  <w:endnote w:type="continuationSeparator" w:id="0">
    <w:p w:rsidR="009559A6" w:rsidRDefault="009559A6" w:rsidP="00382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7460544"/>
      <w:docPartObj>
        <w:docPartGallery w:val="Page Numbers (Bottom of Page)"/>
        <w:docPartUnique/>
      </w:docPartObj>
    </w:sdtPr>
    <w:sdtContent>
      <w:p w:rsidR="00382376" w:rsidRDefault="0038237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82376" w:rsidRDefault="003823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9A6" w:rsidRDefault="009559A6" w:rsidP="00382376">
      <w:pPr>
        <w:spacing w:after="0" w:line="240" w:lineRule="auto"/>
      </w:pPr>
      <w:r>
        <w:separator/>
      </w:r>
    </w:p>
  </w:footnote>
  <w:footnote w:type="continuationSeparator" w:id="0">
    <w:p w:rsidR="009559A6" w:rsidRDefault="009559A6" w:rsidP="003823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76"/>
    <w:rsid w:val="000F6A11"/>
    <w:rsid w:val="0013509C"/>
    <w:rsid w:val="001C5BF0"/>
    <w:rsid w:val="001E2F56"/>
    <w:rsid w:val="00382376"/>
    <w:rsid w:val="004A751B"/>
    <w:rsid w:val="005C1D06"/>
    <w:rsid w:val="008B5A76"/>
    <w:rsid w:val="00915EB5"/>
    <w:rsid w:val="00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D2214"/>
  <w15:chartTrackingRefBased/>
  <w15:docId w15:val="{55C9C129-1443-4187-BD05-FD970E0C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82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823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2376"/>
  </w:style>
  <w:style w:type="paragraph" w:styleId="Pidipagina">
    <w:name w:val="footer"/>
    <w:basedOn w:val="Normale"/>
    <w:link w:val="PidipaginaCarattere"/>
    <w:uiPriority w:val="99"/>
    <w:unhideWhenUsed/>
    <w:rsid w:val="003823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2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5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Mons. Giuseppe Pellegrini</dc:creator>
  <cp:keywords/>
  <dc:description/>
  <cp:lastModifiedBy>Mons. Giuseppe Pellegrini</cp:lastModifiedBy>
  <cp:revision>2</cp:revision>
  <dcterms:created xsi:type="dcterms:W3CDTF">2025-01-06T12:21:00Z</dcterms:created>
  <dcterms:modified xsi:type="dcterms:W3CDTF">2025-01-06T13:29:00Z</dcterms:modified>
</cp:coreProperties>
</file>