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0FF" w:rsidRPr="009B0129" w:rsidRDefault="009B0129" w:rsidP="009B012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0129">
        <w:rPr>
          <w:rFonts w:ascii="Times New Roman" w:hAnsi="Times New Roman" w:cs="Times New Roman"/>
          <w:b/>
          <w:i/>
          <w:sz w:val="28"/>
          <w:szCs w:val="28"/>
        </w:rPr>
        <w:t>Diocesi Concordia-Pordenone</w:t>
      </w:r>
    </w:p>
    <w:p w:rsidR="009B0129" w:rsidRPr="009B0129" w:rsidRDefault="009B0129" w:rsidP="009B012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0129">
        <w:rPr>
          <w:rFonts w:ascii="Times New Roman" w:hAnsi="Times New Roman" w:cs="Times New Roman"/>
          <w:b/>
          <w:i/>
          <w:sz w:val="28"/>
          <w:szCs w:val="28"/>
        </w:rPr>
        <w:t>Omelia per Amci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0129">
        <w:rPr>
          <w:rFonts w:ascii="Times New Roman" w:hAnsi="Times New Roman" w:cs="Times New Roman"/>
          <w:b/>
          <w:i/>
          <w:sz w:val="28"/>
          <w:szCs w:val="28"/>
        </w:rPr>
        <w:t>card. Celso Costantini</w:t>
      </w:r>
    </w:p>
    <w:p w:rsidR="009B0129" w:rsidRDefault="009B0129" w:rsidP="009B012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0129">
        <w:rPr>
          <w:rFonts w:ascii="Times New Roman" w:hAnsi="Times New Roman" w:cs="Times New Roman"/>
          <w:b/>
          <w:i/>
          <w:sz w:val="28"/>
          <w:szCs w:val="28"/>
        </w:rPr>
        <w:t>Basilica san Pietro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B0129">
        <w:rPr>
          <w:rFonts w:ascii="Times New Roman" w:hAnsi="Times New Roman" w:cs="Times New Roman"/>
          <w:b/>
          <w:i/>
          <w:sz w:val="28"/>
          <w:szCs w:val="28"/>
        </w:rPr>
        <w:t xml:space="preserve"> Roma 20 giugno 2024</w:t>
      </w:r>
    </w:p>
    <w:p w:rsidR="009B0129" w:rsidRDefault="009B0129" w:rsidP="009B0129">
      <w:pPr>
        <w:spacing w:after="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0129" w:rsidRPr="009B0129" w:rsidRDefault="009B0129" w:rsidP="009B012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9B0129" w:rsidRDefault="009B0129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Carissimi, l’Orazione domenicale, il Padre Nostro - ci ricorda Tertulliano – è veramente la sintesi di tutto il Vangelo. A differenza del Vangelo di Luca, dove i discepoli chiedono a Gesù di insegare loro a pregare, in Matteo, il Padre nostro segna il culmine della catechesi su Gesù sulla preghiera e sul digiuno. Questa preghiera insegna il modo autentico di stare dinnanzi a Dio, la necessità d</w:t>
      </w:r>
      <w:r w:rsidR="00933792">
        <w:rPr>
          <w:rFonts w:ascii="Times New Roman" w:hAnsi="Times New Roman" w:cs="Times New Roman"/>
          <w:sz w:val="24"/>
          <w:szCs w:val="24"/>
        </w:rPr>
        <w:t xml:space="preserve">i avere una </w:t>
      </w:r>
      <w:r w:rsidR="003F6A0D">
        <w:rPr>
          <w:rFonts w:ascii="Times New Roman" w:hAnsi="Times New Roman" w:cs="Times New Roman"/>
          <w:sz w:val="24"/>
          <w:szCs w:val="24"/>
        </w:rPr>
        <w:t>relazione</w:t>
      </w:r>
      <w:r>
        <w:rPr>
          <w:rFonts w:ascii="Times New Roman" w:hAnsi="Times New Roman" w:cs="Times New Roman"/>
          <w:sz w:val="24"/>
          <w:szCs w:val="24"/>
        </w:rPr>
        <w:t xml:space="preserve"> con Lui</w:t>
      </w:r>
      <w:r w:rsidR="00933792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l’incondizionata fiducia dei </w:t>
      </w:r>
      <w:r w:rsidR="0093379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igli verso il Padre che li ama. Gesù ci vuol aiutare a </w:t>
      </w:r>
      <w:r w:rsidR="003F6A0D">
        <w:rPr>
          <w:rFonts w:ascii="Times New Roman" w:hAnsi="Times New Roman" w:cs="Times New Roman"/>
          <w:sz w:val="24"/>
          <w:szCs w:val="24"/>
        </w:rPr>
        <w:t>crescere</w:t>
      </w:r>
      <w:r>
        <w:rPr>
          <w:rFonts w:ascii="Times New Roman" w:hAnsi="Times New Roman" w:cs="Times New Roman"/>
          <w:sz w:val="24"/>
          <w:szCs w:val="24"/>
        </w:rPr>
        <w:t xml:space="preserve"> nell</w:t>
      </w:r>
      <w:r w:rsidR="003F6A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vita di fede, come ha fatto con </w:t>
      </w:r>
      <w:r w:rsidR="00A208AE">
        <w:rPr>
          <w:rFonts w:ascii="Times New Roman" w:hAnsi="Times New Roman" w:cs="Times New Roman"/>
          <w:sz w:val="24"/>
          <w:szCs w:val="24"/>
        </w:rPr>
        <w:t>i suoi discepoli, insegnandoci a pregare bene. La preghiera, espressione di apertura e di fiducia nel Signore, è l’inc</w:t>
      </w:r>
      <w:r w:rsidR="00933792">
        <w:rPr>
          <w:rFonts w:ascii="Times New Roman" w:hAnsi="Times New Roman" w:cs="Times New Roman"/>
          <w:sz w:val="24"/>
          <w:szCs w:val="24"/>
        </w:rPr>
        <w:t>o</w:t>
      </w:r>
      <w:r w:rsidR="00A208AE">
        <w:rPr>
          <w:rFonts w:ascii="Times New Roman" w:hAnsi="Times New Roman" w:cs="Times New Roman"/>
          <w:sz w:val="24"/>
          <w:szCs w:val="24"/>
        </w:rPr>
        <w:t xml:space="preserve">ntro personale con Lui, che </w:t>
      </w:r>
      <w:r w:rsidR="003F6A0D">
        <w:rPr>
          <w:rFonts w:ascii="Times New Roman" w:hAnsi="Times New Roman" w:cs="Times New Roman"/>
          <w:sz w:val="24"/>
          <w:szCs w:val="24"/>
        </w:rPr>
        <w:t>accorcia</w:t>
      </w:r>
      <w:r w:rsidR="00A208AE">
        <w:rPr>
          <w:rFonts w:ascii="Times New Roman" w:hAnsi="Times New Roman" w:cs="Times New Roman"/>
          <w:sz w:val="24"/>
          <w:szCs w:val="24"/>
        </w:rPr>
        <w:t xml:space="preserve"> le distanze, come ci ha rico</w:t>
      </w:r>
      <w:r w:rsidR="00933792">
        <w:rPr>
          <w:rFonts w:ascii="Times New Roman" w:hAnsi="Times New Roman" w:cs="Times New Roman"/>
          <w:sz w:val="24"/>
          <w:szCs w:val="24"/>
        </w:rPr>
        <w:t xml:space="preserve">rdato </w:t>
      </w:r>
      <w:r w:rsidR="00A208AE">
        <w:rPr>
          <w:rFonts w:ascii="Times New Roman" w:hAnsi="Times New Roman" w:cs="Times New Roman"/>
          <w:sz w:val="24"/>
          <w:szCs w:val="24"/>
        </w:rPr>
        <w:t>Papa Francesco, dal peccato e dall’</w:t>
      </w:r>
      <w:r w:rsidR="003F6A0D">
        <w:rPr>
          <w:rFonts w:ascii="Times New Roman" w:hAnsi="Times New Roman" w:cs="Times New Roman"/>
          <w:sz w:val="24"/>
          <w:szCs w:val="24"/>
        </w:rPr>
        <w:t>autosufficienza</w:t>
      </w:r>
      <w:r w:rsidR="00A208AE">
        <w:rPr>
          <w:rFonts w:ascii="Times New Roman" w:hAnsi="Times New Roman" w:cs="Times New Roman"/>
          <w:sz w:val="24"/>
          <w:szCs w:val="24"/>
        </w:rPr>
        <w:t>, sentendoci bisognosi del perd</w:t>
      </w:r>
      <w:r w:rsidR="00933792">
        <w:rPr>
          <w:rFonts w:ascii="Times New Roman" w:hAnsi="Times New Roman" w:cs="Times New Roman"/>
          <w:sz w:val="24"/>
          <w:szCs w:val="24"/>
        </w:rPr>
        <w:t>o</w:t>
      </w:r>
      <w:r w:rsidR="00A208AE">
        <w:rPr>
          <w:rFonts w:ascii="Times New Roman" w:hAnsi="Times New Roman" w:cs="Times New Roman"/>
          <w:sz w:val="24"/>
          <w:szCs w:val="24"/>
        </w:rPr>
        <w:t xml:space="preserve">no e dell’amore del Padre. </w:t>
      </w:r>
      <w:r w:rsidR="006A0634">
        <w:rPr>
          <w:rFonts w:ascii="Times New Roman" w:hAnsi="Times New Roman" w:cs="Times New Roman"/>
          <w:sz w:val="24"/>
          <w:szCs w:val="24"/>
        </w:rPr>
        <w:t xml:space="preserve">Pregare è possibile nella misura in cui ci si fida di Dio, il quale si prende cura degli esseri viventi e del creato. Il suo sguardo benefico e sollecito veglia quotidianamente sulla nostra vita. </w:t>
      </w:r>
    </w:p>
    <w:p w:rsidR="00933792" w:rsidRDefault="00933792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792" w:rsidRDefault="00933792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Pregare non significa convincere Dio sfinendolo con tante e vuote parole, trasformando la preghiera in un monologo, dimenticandoci</w:t>
      </w:r>
      <w:r w:rsidR="00025704">
        <w:rPr>
          <w:rFonts w:ascii="Times New Roman" w:hAnsi="Times New Roman" w:cs="Times New Roman"/>
          <w:sz w:val="24"/>
          <w:szCs w:val="24"/>
        </w:rPr>
        <w:t xml:space="preserve"> l’unica cosa essenziale: ascoltare la parola che Dio vuole rivolgerci.</w:t>
      </w:r>
      <w:r w:rsidR="00136CFA">
        <w:rPr>
          <w:rFonts w:ascii="Times New Roman" w:hAnsi="Times New Roman" w:cs="Times New Roman"/>
          <w:sz w:val="24"/>
          <w:szCs w:val="24"/>
        </w:rPr>
        <w:t xml:space="preserve"> Capita anche a noi di cercare di ottenere qualcosa con l’insistenza. Non può essere così nella preghiera cristiana, “</w:t>
      </w:r>
      <w:r w:rsidR="00136CFA" w:rsidRPr="00136CFA">
        <w:rPr>
          <w:rFonts w:ascii="Times New Roman" w:hAnsi="Times New Roman" w:cs="Times New Roman"/>
          <w:i/>
          <w:sz w:val="24"/>
          <w:szCs w:val="24"/>
        </w:rPr>
        <w:t xml:space="preserve">perché il Padre vostro sa di quali cose avere bisogno prima ancora che glielo </w:t>
      </w:r>
      <w:r w:rsidR="003F6A0D" w:rsidRPr="00136CFA">
        <w:rPr>
          <w:rFonts w:ascii="Times New Roman" w:hAnsi="Times New Roman" w:cs="Times New Roman"/>
          <w:i/>
          <w:sz w:val="24"/>
          <w:szCs w:val="24"/>
        </w:rPr>
        <w:t>chiediate</w:t>
      </w:r>
      <w:r w:rsidR="00136CFA">
        <w:rPr>
          <w:rFonts w:ascii="Times New Roman" w:hAnsi="Times New Roman" w:cs="Times New Roman"/>
          <w:sz w:val="24"/>
          <w:szCs w:val="24"/>
        </w:rPr>
        <w:t>” (</w:t>
      </w:r>
      <w:r w:rsidR="003F6A0D">
        <w:rPr>
          <w:rFonts w:ascii="Times New Roman" w:hAnsi="Times New Roman" w:cs="Times New Roman"/>
          <w:sz w:val="24"/>
          <w:szCs w:val="24"/>
        </w:rPr>
        <w:t>Matteo</w:t>
      </w:r>
      <w:r w:rsidR="00136CFA">
        <w:rPr>
          <w:rFonts w:ascii="Times New Roman" w:hAnsi="Times New Roman" w:cs="Times New Roman"/>
          <w:sz w:val="24"/>
          <w:szCs w:val="24"/>
        </w:rPr>
        <w:t xml:space="preserve"> 6,8). Con la preghiera del Padre nostro Gesù ci apre ad un nuovo orizzonte di preghiera, svelandoci il volto</w:t>
      </w:r>
      <w:r w:rsidR="003F6A0D">
        <w:rPr>
          <w:rFonts w:ascii="Times New Roman" w:hAnsi="Times New Roman" w:cs="Times New Roman"/>
          <w:sz w:val="24"/>
          <w:szCs w:val="24"/>
        </w:rPr>
        <w:t xml:space="preserve"> </w:t>
      </w:r>
      <w:r w:rsidR="00136CFA">
        <w:rPr>
          <w:rFonts w:ascii="Times New Roman" w:hAnsi="Times New Roman" w:cs="Times New Roman"/>
          <w:sz w:val="24"/>
          <w:szCs w:val="24"/>
        </w:rPr>
        <w:t xml:space="preserve">di Dio che ci introduce nel mistero della sua vera natura: un Dio che è Padre e noi siamo fratelli; che è nei cieli per </w:t>
      </w:r>
      <w:r w:rsidR="003F6A0D">
        <w:rPr>
          <w:rFonts w:ascii="Times New Roman" w:hAnsi="Times New Roman" w:cs="Times New Roman"/>
          <w:sz w:val="24"/>
          <w:szCs w:val="24"/>
        </w:rPr>
        <w:t>lasciarci</w:t>
      </w:r>
      <w:r w:rsidR="00136CFA">
        <w:rPr>
          <w:rFonts w:ascii="Times New Roman" w:hAnsi="Times New Roman" w:cs="Times New Roman"/>
          <w:sz w:val="24"/>
          <w:szCs w:val="24"/>
        </w:rPr>
        <w:t xml:space="preserve"> vivere liberi e felici e che vuole il bene di ciascuno. Le tre invocazioni iniziali del Padre nostro aprono uno spazio di ascolto e di stupore dinanzi all’opera di Dio e all’annuncio dell</w:t>
      </w:r>
      <w:r w:rsidR="003F6A0D">
        <w:rPr>
          <w:rFonts w:ascii="Times New Roman" w:hAnsi="Times New Roman" w:cs="Times New Roman"/>
          <w:sz w:val="24"/>
          <w:szCs w:val="24"/>
        </w:rPr>
        <w:t>a</w:t>
      </w:r>
      <w:r w:rsidR="00136CFA">
        <w:rPr>
          <w:rFonts w:ascii="Times New Roman" w:hAnsi="Times New Roman" w:cs="Times New Roman"/>
          <w:sz w:val="24"/>
          <w:szCs w:val="24"/>
        </w:rPr>
        <w:t xml:space="preserve"> venuta del Regno che</w:t>
      </w:r>
      <w:r w:rsidR="003F6A0D">
        <w:rPr>
          <w:rFonts w:ascii="Times New Roman" w:hAnsi="Times New Roman" w:cs="Times New Roman"/>
          <w:sz w:val="24"/>
          <w:szCs w:val="24"/>
        </w:rPr>
        <w:t xml:space="preserve"> possederanno coloro che vivono le beatitudini evangeliche, permettendo così che si realizzi la volontà di Dio che è vita per l’umanità. E poi poche domande, quelle essenziali: pane e misericordia, affidando al Padre le nostre fragilità e mancanze, nella certezza di essere personati e di perdonare come ha fatto lui. Conoscendo il nostro cuore e il nostro nimo, Gesù sa che il perdono è faticoso. Costa chiedere perdono e costa anche concederlo agli altri. </w:t>
      </w:r>
      <w:r w:rsidR="00252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34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634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preghiera vera deve sgorgare dalla vita: la nostra vita di fede, la nostra vita quotidiana. Solo così potrà diventare fonte di energia e di forza, perché scende in profondità, sostenendoci nelle prove e difficoltà della vita.  Ecco perché siamo tutti invitati a contemplare Gesù che prega, stabil</w:t>
      </w:r>
      <w:r w:rsidR="00E7126F">
        <w:rPr>
          <w:rFonts w:ascii="Times New Roman" w:hAnsi="Times New Roman" w:cs="Times New Roman"/>
          <w:sz w:val="24"/>
          <w:szCs w:val="24"/>
        </w:rPr>
        <w:t>endo</w:t>
      </w:r>
      <w:r>
        <w:rPr>
          <w:rFonts w:ascii="Times New Roman" w:hAnsi="Times New Roman" w:cs="Times New Roman"/>
          <w:sz w:val="24"/>
          <w:szCs w:val="24"/>
        </w:rPr>
        <w:t xml:space="preserve"> un rapporto </w:t>
      </w:r>
      <w:r w:rsidR="00E7126F">
        <w:rPr>
          <w:rFonts w:ascii="Times New Roman" w:hAnsi="Times New Roman" w:cs="Times New Roman"/>
          <w:sz w:val="24"/>
          <w:szCs w:val="24"/>
        </w:rPr>
        <w:t>privilegiato</w:t>
      </w:r>
      <w:r>
        <w:rPr>
          <w:rFonts w:ascii="Times New Roman" w:hAnsi="Times New Roman" w:cs="Times New Roman"/>
          <w:sz w:val="24"/>
          <w:szCs w:val="24"/>
        </w:rPr>
        <w:t xml:space="preserve"> e personale con il Padre</w:t>
      </w:r>
      <w:r w:rsidR="00E7126F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affidandosi totalmente a Lui. </w:t>
      </w:r>
    </w:p>
    <w:p w:rsidR="006A0634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634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dobbiamo convincere Dio ma solo </w:t>
      </w:r>
      <w:r w:rsidR="00E7126F">
        <w:rPr>
          <w:rFonts w:ascii="Times New Roman" w:hAnsi="Times New Roman" w:cs="Times New Roman"/>
          <w:sz w:val="24"/>
          <w:szCs w:val="24"/>
        </w:rPr>
        <w:t>amarlo</w:t>
      </w:r>
      <w:r>
        <w:rPr>
          <w:rFonts w:ascii="Times New Roman" w:hAnsi="Times New Roman" w:cs="Times New Roman"/>
          <w:sz w:val="24"/>
          <w:szCs w:val="24"/>
        </w:rPr>
        <w:t xml:space="preserve">, come ha fatto </w:t>
      </w:r>
      <w:r w:rsidR="00E7126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esù, </w:t>
      </w:r>
      <w:r w:rsidR="00E7126F">
        <w:rPr>
          <w:rFonts w:ascii="Times New Roman" w:hAnsi="Times New Roman" w:cs="Times New Roman"/>
          <w:sz w:val="24"/>
          <w:szCs w:val="24"/>
        </w:rPr>
        <w:t xml:space="preserve">il quale ha </w:t>
      </w:r>
      <w:r>
        <w:rPr>
          <w:rFonts w:ascii="Times New Roman" w:hAnsi="Times New Roman" w:cs="Times New Roman"/>
          <w:sz w:val="24"/>
          <w:szCs w:val="24"/>
        </w:rPr>
        <w:t>dona</w:t>
      </w:r>
      <w:r w:rsidR="00E7126F">
        <w:rPr>
          <w:rFonts w:ascii="Times New Roman" w:hAnsi="Times New Roman" w:cs="Times New Roman"/>
          <w:sz w:val="24"/>
          <w:szCs w:val="24"/>
        </w:rPr>
        <w:t xml:space="preserve">to tanto </w:t>
      </w:r>
      <w:r>
        <w:rPr>
          <w:rFonts w:ascii="Times New Roman" w:hAnsi="Times New Roman" w:cs="Times New Roman"/>
          <w:sz w:val="24"/>
          <w:szCs w:val="24"/>
        </w:rPr>
        <w:t xml:space="preserve">tempo per </w:t>
      </w:r>
      <w:r w:rsidR="00E7126F">
        <w:rPr>
          <w:rFonts w:ascii="Times New Roman" w:hAnsi="Times New Roman" w:cs="Times New Roman"/>
          <w:sz w:val="24"/>
          <w:szCs w:val="24"/>
        </w:rPr>
        <w:t>ascoltarlo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 per comprendere la sua volontà.</w:t>
      </w:r>
    </w:p>
    <w:p w:rsidR="006A0634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634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634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Giuseppe Pellegrini</w:t>
      </w:r>
    </w:p>
    <w:p w:rsidR="006A0634" w:rsidRPr="009B0129" w:rsidRDefault="006A0634" w:rsidP="009B0129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vescovo</w:t>
      </w:r>
    </w:p>
    <w:p w:rsidR="009B0129" w:rsidRPr="009B0129" w:rsidRDefault="009B0129" w:rsidP="009B012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sectPr w:rsidR="009B0129" w:rsidRPr="009B0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29"/>
    <w:rsid w:val="00025704"/>
    <w:rsid w:val="001170FF"/>
    <w:rsid w:val="00136CFA"/>
    <w:rsid w:val="002524AA"/>
    <w:rsid w:val="003F6A0D"/>
    <w:rsid w:val="006A0634"/>
    <w:rsid w:val="00933792"/>
    <w:rsid w:val="009B0129"/>
    <w:rsid w:val="00A208AE"/>
    <w:rsid w:val="00E7126F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ABD"/>
  <w15:chartTrackingRefBased/>
  <w15:docId w15:val="{2633C5E5-CF12-41CD-A87A-14AF4A6F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7</cp:revision>
  <dcterms:created xsi:type="dcterms:W3CDTF">2024-06-24T13:34:00Z</dcterms:created>
  <dcterms:modified xsi:type="dcterms:W3CDTF">2024-06-25T15:59:00Z</dcterms:modified>
</cp:coreProperties>
</file>